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9A" w:rsidRPr="006E179A" w:rsidRDefault="006E179A">
      <w:r w:rsidRPr="006E179A">
        <w:rPr>
          <w:noProof/>
          <w:lang w:eastAsia="fi-FI"/>
        </w:rPr>
        <w:drawing>
          <wp:anchor distT="0" distB="0" distL="114300" distR="114300" simplePos="0" relativeHeight="251658240" behindDoc="1" locked="0" layoutInCell="1" allowOverlap="1" wp14:anchorId="5108716C" wp14:editId="4BF41D6A">
            <wp:simplePos x="0" y="0"/>
            <wp:positionH relativeFrom="column">
              <wp:posOffset>-396240</wp:posOffset>
            </wp:positionH>
            <wp:positionV relativeFrom="paragraph">
              <wp:posOffset>-586740</wp:posOffset>
            </wp:positionV>
            <wp:extent cx="2256790" cy="85979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ajoki_logo.jpg"/>
                    <pic:cNvPicPr/>
                  </pic:nvPicPr>
                  <pic:blipFill>
                    <a:blip r:embed="rId6">
                      <a:extLst>
                        <a:ext uri="{28A0092B-C50C-407E-A947-70E740481C1C}">
                          <a14:useLocalDpi xmlns:a14="http://schemas.microsoft.com/office/drawing/2010/main" val="0"/>
                        </a:ext>
                      </a:extLst>
                    </a:blip>
                    <a:stretch>
                      <a:fillRect/>
                    </a:stretch>
                  </pic:blipFill>
                  <pic:spPr>
                    <a:xfrm>
                      <a:off x="0" y="0"/>
                      <a:ext cx="2256790" cy="859790"/>
                    </a:xfrm>
                    <a:prstGeom prst="rect">
                      <a:avLst/>
                    </a:prstGeom>
                  </pic:spPr>
                </pic:pic>
              </a:graphicData>
            </a:graphic>
            <wp14:sizeRelH relativeFrom="margin">
              <wp14:pctWidth>0</wp14:pctWidth>
            </wp14:sizeRelH>
            <wp14:sizeRelV relativeFrom="margin">
              <wp14:pctHeight>0</wp14:pctHeight>
            </wp14:sizeRelV>
          </wp:anchor>
        </w:drawing>
      </w:r>
    </w:p>
    <w:p w:rsidR="006E179A" w:rsidRPr="006E179A" w:rsidRDefault="006E179A"/>
    <w:p w:rsidR="001C164D" w:rsidRDefault="001C164D" w:rsidP="001C164D">
      <w:pPr>
        <w:spacing w:line="360" w:lineRule="auto"/>
        <w:jc w:val="both"/>
      </w:pPr>
      <w:r>
        <w:t>VUOROVAIKUTUS</w:t>
      </w:r>
    </w:p>
    <w:p w:rsidR="001C164D" w:rsidRDefault="001C164D" w:rsidP="001C164D">
      <w:pPr>
        <w:pStyle w:val="Luettelokappale"/>
        <w:numPr>
          <w:ilvl w:val="0"/>
          <w:numId w:val="1"/>
        </w:numPr>
        <w:spacing w:line="360" w:lineRule="auto"/>
        <w:jc w:val="both"/>
      </w:pPr>
      <w:r>
        <w:t>”jokaisella on oma tapansa kommunikoida”</w:t>
      </w:r>
    </w:p>
    <w:p w:rsidR="001C164D" w:rsidRDefault="001C164D" w:rsidP="001C164D">
      <w:pPr>
        <w:spacing w:line="360" w:lineRule="auto"/>
        <w:jc w:val="both"/>
      </w:pPr>
      <w:r w:rsidRPr="00174C6F">
        <w:t>Kehitysvammaisten henkilöiden yksilölliset kommunikaatiotaidot voivat vaihdella suuresti johtuen heidä</w:t>
      </w:r>
      <w:r>
        <w:t>n kehitysvammaisuuden tasostaan. Monet asiakkaistamme tarvitsevat</w:t>
      </w:r>
      <w:r w:rsidRPr="00174C6F">
        <w:t xml:space="preserve"> puhetta tukevia ja korvaavia kommunikointimenetelmiä keskustellakseen ja ollakseen samanarvoisessa vuorovaikutuksessa ympäristönsä kanssa. Vastavuoroinen ja tasa-arvoinen kommunikointisuhde</w:t>
      </w:r>
      <w:r>
        <w:t xml:space="preserve"> mahdollistaa henkilölle</w:t>
      </w:r>
      <w:r w:rsidRPr="00174C6F">
        <w:t xml:space="preserve"> tilaisuuden oppia ilmaisemaan omia ajatuksiaan ja toiveitaan.</w:t>
      </w:r>
    </w:p>
    <w:p w:rsidR="00C231D5" w:rsidRDefault="001C164D" w:rsidP="001C164D">
      <w:pPr>
        <w:spacing w:line="360" w:lineRule="auto"/>
        <w:jc w:val="both"/>
      </w:pPr>
      <w:r>
        <w:t>Asiakkaiden</w:t>
      </w:r>
      <w:r w:rsidRPr="00174C6F">
        <w:t xml:space="preserve"> kanssa keskustellessa on hyvä pilkkoa asiakokonaisuuksia pienemmiksi osiksi, sillä monella heistä voi olla kokonaisuuksien ymmärtämisessä ja hahmo</w:t>
      </w:r>
      <w:r>
        <w:t>ttamisessa vaikeuksia</w:t>
      </w:r>
      <w:r w:rsidR="005F03AF">
        <w:t xml:space="preserve"> (kognitiiviset vaikeudet)</w:t>
      </w:r>
      <w:r>
        <w:t>. A</w:t>
      </w:r>
      <w:r w:rsidRPr="00174C6F">
        <w:t xml:space="preserve">siat tulisi esittää hyvin konkreettisella tasolla, jotta asiakas pääsee osalliseksi keskusteluun. </w:t>
      </w:r>
      <w:r>
        <w:t>Käytämme</w:t>
      </w:r>
      <w:r w:rsidRPr="00174C6F">
        <w:t xml:space="preserve"> työssämme selkokieltä, joka helpottaa keskustelua siinä kohtaa jossa keskustelun toisen osapuolen kieli- tai kommunikaatiotaito on merkittävästi heikompi kuin toisen.</w:t>
      </w:r>
      <w:r>
        <w:t xml:space="preserve"> Jokaisen asiakkaan kanssa kommunikoidaan hänen oman tapansa mukaan.</w:t>
      </w:r>
      <w:r w:rsidR="00C231D5">
        <w:t xml:space="preserve"> Selkokielen tukena </w:t>
      </w:r>
      <w:proofErr w:type="spellStart"/>
      <w:r w:rsidR="00C231D5">
        <w:t>Toimarissa</w:t>
      </w:r>
      <w:proofErr w:type="spellEnd"/>
      <w:r w:rsidR="00C231D5">
        <w:t xml:space="preserve"> käytetään tukiviittomia puheen tukena. Tukiviittomia opetellaan yhdessä asiakkaiden kanssa, jotta mahdollisimman moni pystyisi kommunikoimaan </w:t>
      </w:r>
      <w:r w:rsidR="007D6DE1">
        <w:t>tasavertaisesti</w:t>
      </w:r>
      <w:r w:rsidR="00C231D5">
        <w:t>.</w:t>
      </w:r>
    </w:p>
    <w:p w:rsidR="00C231D5" w:rsidRPr="00C231D5" w:rsidRDefault="00AE3E08" w:rsidP="001C164D">
      <w:pPr>
        <w:spacing w:line="360" w:lineRule="auto"/>
        <w:jc w:val="both"/>
      </w:pPr>
      <w:r>
        <w:t>O</w:t>
      </w:r>
      <w:r w:rsidRPr="00A81B19">
        <w:t>sallistumisen ja osallisuuden perustana on vuorovaikutus ja kommunikaa</w:t>
      </w:r>
      <w:r>
        <w:t>tio.</w:t>
      </w:r>
      <w:r w:rsidRPr="00A81B19">
        <w:t xml:space="preserve"> Hy</w:t>
      </w:r>
      <w:r w:rsidR="002609D4">
        <w:t>vässä vuorovaikutuksessa henkilö</w:t>
      </w:r>
      <w:r w:rsidRPr="00A81B19">
        <w:t xml:space="preserve"> oppii vähitellen, että hänellä on mahdollisuuksia osallistua ja vaikuttaa asioihin. </w:t>
      </w:r>
      <w:r>
        <w:t xml:space="preserve">Lisäksi tarvitaan henkilön </w:t>
      </w:r>
      <w:r w:rsidRPr="00A81B19">
        <w:t>ymmärtämää informaatiota ja tietoa asioista, joihin hänen toivotaan vaikuttavan tai olevan mukana.</w:t>
      </w:r>
    </w:p>
    <w:p w:rsidR="002609D4" w:rsidRDefault="002B6693" w:rsidP="002B6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color w:val="000000"/>
          <w:szCs w:val="24"/>
          <w:lang w:eastAsia="fi-FI"/>
        </w:rPr>
      </w:pPr>
      <w:r w:rsidRPr="00093A24">
        <w:rPr>
          <w:i/>
        </w:rPr>
        <w:t xml:space="preserve">Henkilöllä, jolla on vaikea puhevamma, on vammaispalvelulain perusteella subjektiivinen oikeus tulkkauspalveluun. Tulkkauspalvelua myönnetään henkilölle, jolla on siihen selvä tarve ja se hyödyttää häntä. Vastuu puhevammaisten ihmisten tulkkauspalvelujen järjestämisestä on Kelalla. Tulkkauspalvelua voidaan toteuttaa missä vain henkilön arjessa, kuten työssä käymisessä, opiskelussa, yhteiskunnallisessa osallistumisessa, asioimisessa, virkistymisessä tai muussa vastaavassa toiminnassa, joka edellyttää vuorovaikutusta joko viittomakielellä tai muilla kommunikointia tukevilla menetelmillä. Tulkkauspalvelua saavalla henkilöllä tulee olla jokin kommunikointikeino käytössä sekä </w:t>
      </w:r>
      <w:r w:rsidRPr="00093A24">
        <w:rPr>
          <w:i/>
        </w:rPr>
        <w:lastRenderedPageBreak/>
        <w:t>asiaa, jonka hoitamista varten tulkkauspalvelua tarvitaan.  Puhetulkkauksen avulla pyritään minimoimaan kommunikaatiohäiriöstä aiheutuvaa sosiaalista haittaa ja lisäämään puhevammaisen ihmisen osallisuutta omaan elämäänsä.</w:t>
      </w:r>
      <w:r>
        <w:t xml:space="preserve"> </w:t>
      </w:r>
      <w:r w:rsidRPr="00C81211">
        <w:rPr>
          <w:rFonts w:eastAsia="Times New Roman" w:cs="Times New Roman"/>
          <w:color w:val="000000"/>
          <w:szCs w:val="24"/>
          <w:lang w:eastAsia="fi-FI"/>
        </w:rPr>
        <w:t>(Huuhtanen</w:t>
      </w:r>
      <w:r>
        <w:rPr>
          <w:rFonts w:eastAsia="Times New Roman" w:cs="Times New Roman"/>
          <w:color w:val="000000"/>
          <w:szCs w:val="24"/>
          <w:lang w:eastAsia="fi-FI"/>
        </w:rPr>
        <w:t xml:space="preserve"> </w:t>
      </w:r>
      <w:r w:rsidRPr="00C81211">
        <w:rPr>
          <w:rFonts w:eastAsia="Times New Roman" w:cs="Times New Roman"/>
          <w:color w:val="000000"/>
          <w:szCs w:val="24"/>
          <w:lang w:eastAsia="fi-FI"/>
        </w:rPr>
        <w:t>2014, 93)</w:t>
      </w:r>
      <w:r>
        <w:rPr>
          <w:rFonts w:eastAsia="Times New Roman" w:cs="Times New Roman"/>
          <w:color w:val="000000"/>
          <w:szCs w:val="24"/>
          <w:lang w:eastAsia="fi-FI"/>
        </w:rPr>
        <w:t xml:space="preserve"> </w:t>
      </w:r>
    </w:p>
    <w:p w:rsidR="002B6693" w:rsidRDefault="002B6693" w:rsidP="002B6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color w:val="000000"/>
          <w:szCs w:val="24"/>
          <w:lang w:eastAsia="fi-FI"/>
        </w:rPr>
      </w:pPr>
      <w:r>
        <w:rPr>
          <w:rFonts w:eastAsia="Times New Roman" w:cs="Times New Roman"/>
          <w:color w:val="000000"/>
          <w:szCs w:val="24"/>
          <w:lang w:eastAsia="fi-FI"/>
        </w:rPr>
        <w:t>Monelle Toimarin asiakkaalle on pyritty yhteistyössä kodin tai asumispalvelujen kanssa hankkimaan Kelan puhe</w:t>
      </w:r>
      <w:r w:rsidR="00F910D5">
        <w:rPr>
          <w:rFonts w:eastAsia="Times New Roman" w:cs="Times New Roman"/>
          <w:color w:val="000000"/>
          <w:szCs w:val="24"/>
          <w:lang w:eastAsia="fi-FI"/>
        </w:rPr>
        <w:t xml:space="preserve">vammaisten </w:t>
      </w:r>
      <w:bookmarkStart w:id="0" w:name="_GoBack"/>
      <w:bookmarkEnd w:id="0"/>
      <w:r>
        <w:rPr>
          <w:rFonts w:eastAsia="Times New Roman" w:cs="Times New Roman"/>
          <w:color w:val="000000"/>
          <w:szCs w:val="24"/>
          <w:lang w:eastAsia="fi-FI"/>
        </w:rPr>
        <w:t>tulkkauspalvelua</w:t>
      </w:r>
      <w:r w:rsidR="008B636B">
        <w:rPr>
          <w:rFonts w:eastAsia="Times New Roman" w:cs="Times New Roman"/>
          <w:color w:val="000000"/>
          <w:szCs w:val="24"/>
          <w:lang w:eastAsia="fi-FI"/>
        </w:rPr>
        <w:t>, mikäli asiakas siitä hyötyy</w:t>
      </w:r>
      <w:r>
        <w:rPr>
          <w:rFonts w:eastAsia="Times New Roman" w:cs="Times New Roman"/>
          <w:color w:val="000000"/>
          <w:szCs w:val="24"/>
          <w:lang w:eastAsia="fi-FI"/>
        </w:rPr>
        <w:t>.</w:t>
      </w:r>
    </w:p>
    <w:p w:rsidR="00C94151" w:rsidRPr="006E179A" w:rsidRDefault="00C94151" w:rsidP="002B6693">
      <w:pPr>
        <w:spacing w:line="360" w:lineRule="auto"/>
        <w:jc w:val="both"/>
      </w:pPr>
    </w:p>
    <w:sectPr w:rsidR="00C94151" w:rsidRPr="006E17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6F27"/>
    <w:multiLevelType w:val="hybridMultilevel"/>
    <w:tmpl w:val="D36EB9D4"/>
    <w:lvl w:ilvl="0" w:tplc="98C4148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F3"/>
    <w:rsid w:val="00093A24"/>
    <w:rsid w:val="001C164D"/>
    <w:rsid w:val="002609D4"/>
    <w:rsid w:val="002B6693"/>
    <w:rsid w:val="005F03AF"/>
    <w:rsid w:val="006E179A"/>
    <w:rsid w:val="007D6DE1"/>
    <w:rsid w:val="008B636B"/>
    <w:rsid w:val="00AE3E08"/>
    <w:rsid w:val="00B33EF3"/>
    <w:rsid w:val="00C231D5"/>
    <w:rsid w:val="00C94151"/>
    <w:rsid w:val="00F067DF"/>
    <w:rsid w:val="00F910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33EF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33EF3"/>
    <w:rPr>
      <w:rFonts w:ascii="Tahoma" w:hAnsi="Tahoma" w:cs="Tahoma"/>
      <w:sz w:val="16"/>
      <w:szCs w:val="16"/>
    </w:rPr>
  </w:style>
  <w:style w:type="paragraph" w:styleId="Luettelokappale">
    <w:name w:val="List Paragraph"/>
    <w:basedOn w:val="Normaali"/>
    <w:uiPriority w:val="34"/>
    <w:qFormat/>
    <w:rsid w:val="001C1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33EF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33EF3"/>
    <w:rPr>
      <w:rFonts w:ascii="Tahoma" w:hAnsi="Tahoma" w:cs="Tahoma"/>
      <w:sz w:val="16"/>
      <w:szCs w:val="16"/>
    </w:rPr>
  </w:style>
  <w:style w:type="paragraph" w:styleId="Luettelokappale">
    <w:name w:val="List Paragraph"/>
    <w:basedOn w:val="Normaali"/>
    <w:uiPriority w:val="34"/>
    <w:qFormat/>
    <w:rsid w:val="001C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291</Words>
  <Characters>2363</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Piirainen</dc:creator>
  <cp:lastModifiedBy>Katri Peltonen</cp:lastModifiedBy>
  <cp:revision>11</cp:revision>
  <dcterms:created xsi:type="dcterms:W3CDTF">2018-05-18T10:44:00Z</dcterms:created>
  <dcterms:modified xsi:type="dcterms:W3CDTF">2018-05-21T10:42:00Z</dcterms:modified>
</cp:coreProperties>
</file>